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48"/>
        </w:rPr>
        <w:t>EMAIL SEQUENCE PACK</w:t>
      </w:r>
    </w:p>
    <w:p>
      <w:pPr>
        <w:jc w:val="center"/>
      </w:pPr>
      <w:r>
        <w:rPr>
          <w:i/>
          <w:sz w:val="28"/>
        </w:rPr>
        <w:t>5 High-Converting Email Sequences for Startups</w:t>
      </w:r>
    </w:p>
    <w:p/>
    <w:p>
      <w:pPr>
        <w:pStyle w:val="Heading1"/>
      </w:pPr>
      <w:r>
        <w:t>Table of Contents</w:t>
      </w:r>
    </w:p>
    <w:p>
      <w:pPr>
        <w:pStyle w:val="ListBullet"/>
      </w:pPr>
      <w:r>
        <w:t>Sequence 1: Welcome Series (5 emails)</w:t>
      </w:r>
    </w:p>
    <w:p>
      <w:pPr>
        <w:pStyle w:val="ListBullet"/>
      </w:pPr>
      <w:r>
        <w:t>Sequence 2: Lead Nurture Series (4 emails)</w:t>
      </w:r>
    </w:p>
    <w:p>
      <w:pPr>
        <w:pStyle w:val="ListBullet"/>
      </w:pPr>
      <w:r>
        <w:t>Sequence 3: Abandoned Cart / Trial Expiring (3 emails)</w:t>
      </w:r>
    </w:p>
    <w:p>
      <w:pPr>
        <w:pStyle w:val="ListBullet"/>
      </w:pPr>
      <w:r>
        <w:t>Sequence 4: Win-Back Series (3 emails)</w:t>
      </w:r>
    </w:p>
    <w:p>
      <w:pPr>
        <w:pStyle w:val="ListBullet"/>
      </w:pPr>
      <w:r>
        <w:t>Sequence 5: Referral Request (2 emails)</w:t>
      </w:r>
    </w:p>
    <w:p>
      <w:r>
        <w:br w:type="page"/>
      </w:r>
    </w:p>
    <w:p>
      <w:pPr>
        <w:pStyle w:val="Heading1"/>
      </w:pPr>
      <w:r>
        <w:t>SEQUENCE 1: WELCOME SERIES</w:t>
      </w:r>
    </w:p>
    <w:p>
      <w:r>
        <w:t>Goal: Introduce your product, set expectations, and drive first key action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1</w:t>
            </w:r>
          </w:p>
        </w:tc>
        <w:tc>
          <w:tcPr>
            <w:tcW w:type="dxa" w:w="4320"/>
          </w:tcPr>
          <w:p>
            <w:r>
              <w:t>Welcome to [Company]! Here's What You Need to Know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Welcome to [Company]! Here's What You Need to Know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Get started with [Product] in 3 minutes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Get Started Now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0 (immediately after signup)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"Welcome to [Company]..." | Subject B: "You're In! Now Here's What..."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2</w:t>
            </w:r>
          </w:p>
        </w:tc>
        <w:tc>
          <w:tcPr>
            <w:tcW w:type="dxa" w:w="4320"/>
          </w:tcPr>
          <w:p>
            <w:r>
              <w:t>[First Name], Here's Your Quick Win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[First Name], Here's Your Quick Win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Complete this in 5 minutes for instant results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Set Up Now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1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"[First Name], Quick Win" | Subject B: "Your First Win Awaits"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3</w:t>
            </w:r>
          </w:p>
        </w:tc>
        <w:tc>
          <w:tcPr>
            <w:tcW w:type="dxa" w:w="4320"/>
          </w:tcPr>
          <w:p>
            <w:r>
              <w:t>The Feature That'll Change Everything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The Feature That'll Change Everything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See how [Key Feature] saves you [X hours] per week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Explore Feature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3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"The Feature That'll Change Everything" | Subject B: "How [Feature] Can Help"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4</w:t>
            </w:r>
          </w:p>
        </w:tc>
        <w:tc>
          <w:tcPr>
            <w:tcW w:type="dxa" w:w="4320"/>
          </w:tcPr>
          <w:p>
            <w:r>
              <w:t>[Case Study]: How [Company Name] Achieved [Result]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[Case Study]: How [Company Name] Achieved [Result]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Real results from a startup like yours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Read Case Study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5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"How [Company] Got [Result]" | Subject B: "Learn Their Secret"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5</w:t>
            </w:r>
          </w:p>
        </w:tc>
        <w:tc>
          <w:tcPr>
            <w:tcW w:type="dxa" w:w="4320"/>
          </w:tcPr>
          <w:p>
            <w:r>
              <w:t>Ready to Unlock Pro Features? [Special Offer Inside]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Ready to Unlock Pro Features? [Special Offer Inside]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First 100 customers get 20% off annual plans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Upgrade to Pro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7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"Limited Offer: 20% Off Pro" | Subject B: "[First Name], 20% Off Expires Tomorrow"</w:t>
            </w:r>
          </w:p>
        </w:tc>
      </w:tr>
    </w:tbl>
    <w:p>
      <w:r>
        <w:br w:type="page"/>
      </w:r>
    </w:p>
    <w:p>
      <w:pPr>
        <w:pStyle w:val="Heading1"/>
      </w:pPr>
      <w:r>
        <w:t>SEQUENCE 2: LEAD NURTURE SERIES</w:t>
      </w:r>
    </w:p>
    <w:p>
      <w:r>
        <w:t>Goal: Build trust, demonstrate value, and move prospects toward purchase decision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1</w:t>
            </w:r>
          </w:p>
        </w:tc>
        <w:tc>
          <w:tcPr>
            <w:tcW w:type="dxa" w:w="4320"/>
          </w:tcPr>
          <w:p>
            <w:r>
              <w:t>Why [X] Companies Are Switching to [Product]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Why [X] Companies Are Switching to [Product]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Free guide: The [X] Features Enterprise Customers Want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Download Guide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After first website visit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"Why Top Companies Switch" | Subject B: "The Enterprise Guide"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2</w:t>
            </w:r>
          </w:p>
        </w:tc>
        <w:tc>
          <w:tcPr>
            <w:tcW w:type="dxa" w:w="4320"/>
          </w:tcPr>
          <w:p>
            <w:r>
              <w:t>Are You Wasting Time on [Problem]?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Are You Wasting Time on [Problem]?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Most teams lose [$ amount] annually from [problem]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See the Solution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3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"The $[X] Problem..." | Subject B: "You Might Be Losing Money"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3</w:t>
            </w:r>
          </w:p>
        </w:tc>
        <w:tc>
          <w:tcPr>
            <w:tcW w:type="dxa" w:w="4320"/>
          </w:tcPr>
          <w:p>
            <w:r>
              <w:t>How [Company A] Solved [Problem] in 30 Days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How [Company A] Solved [Problem] in 30 Days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Real results: [metric] improvement in 4 weeks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Read Full Case Study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7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"30-Day Transformation" | Subject B: "[Company A]'s Success Story"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4</w:t>
            </w:r>
          </w:p>
        </w:tc>
        <w:tc>
          <w:tcPr>
            <w:tcW w:type="dxa" w:w="4320"/>
          </w:tcPr>
          <w:p>
            <w:r>
              <w:t>Your [Industry] Peers Are Moving Faster—Here's How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Your [Industry] Peers Are Moving Faster—Here's How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[Only days left] to join our launch week special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See Launch Offer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12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"Limited Time: Launch Week Pricing" | Subject B: "[First Name], Last 48 Hours"</w:t>
            </w:r>
          </w:p>
        </w:tc>
      </w:tr>
    </w:tbl>
    <w:p>
      <w:r>
        <w:br w:type="page"/>
      </w:r>
    </w:p>
    <w:p>
      <w:pPr>
        <w:pStyle w:val="Heading1"/>
      </w:pPr>
      <w:r>
        <w:t>SEQUENCE 3: ABANDONED CART / TRIAL EXPIRING</w:t>
      </w:r>
    </w:p>
    <w:p>
      <w:r>
        <w:t>Goal: Recover abandoned conversions with urgency and social proof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1</w:t>
            </w:r>
          </w:p>
        </w:tc>
        <w:tc>
          <w:tcPr>
            <w:tcW w:type="dxa" w:w="4320"/>
          </w:tcPr>
          <w:p>
            <w:r>
              <w:t>You Left [Product] in Your Cart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You Left [Product] in Your Cart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Completing checkout takes 2 minutes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Complete Checkout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1 hour after abandonment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"You Left [Product] Behind" | Subject B: "Your Cart Expires in 24 Hours"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2</w:t>
            </w:r>
          </w:p>
        </w:tc>
        <w:tc>
          <w:tcPr>
            <w:tcW w:type="dxa" w:w="4320"/>
          </w:tcPr>
          <w:p>
            <w:r>
              <w:t>[Company A] Just Upgraded to [Plan] – Is Your Team Next?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[Company A] Just Upgraded to [Plan] – Is Your Team Next?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217 teams chose [Plan] this month. Social proof included.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Complete Purchase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1 (24 hours)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"217 Teams Picked [Plan]" | Subject B: "[First Name], Don't Miss Out"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3</w:t>
            </w:r>
          </w:p>
        </w:tc>
        <w:tc>
          <w:tcPr>
            <w:tcW w:type="dxa" w:w="4320"/>
          </w:tcPr>
          <w:p>
            <w:r>
              <w:t>[Your Trial Expires Tomorrow] – Lock in Founding Member Pricing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[Your Trial Expires Tomorrow] – Lock in Founding Member Pricing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Lifetime discount: first 50 customers only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Claim Founding Pricing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2 (48 hours)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"Final Chance: Founding Member Rate" | Subject B: "[Last Name], Offer Expires Midnight"</w:t>
            </w:r>
          </w:p>
        </w:tc>
      </w:tr>
    </w:tbl>
    <w:p>
      <w:r>
        <w:br w:type="page"/>
      </w:r>
    </w:p>
    <w:p>
      <w:pPr>
        <w:pStyle w:val="Heading1"/>
      </w:pPr>
      <w:r>
        <w:t>SEQUENCE 4: WIN-BACK SERIES</w:t>
      </w:r>
    </w:p>
    <w:p>
      <w:r>
        <w:t>Goal: Re-engage lapsed customers with new value and special incentives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1</w:t>
            </w:r>
          </w:p>
        </w:tc>
        <w:tc>
          <w:tcPr>
            <w:tcW w:type="dxa" w:w="4320"/>
          </w:tcPr>
          <w:p>
            <w:r>
              <w:t>We Miss You, [First Name]! Here's What's New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We Miss You, [First Name]! Here's What's New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Major updates since you last logged in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See What's New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When last active was 30+ days ago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"We Miss You" | Subject B: "3 New Features You'll Love"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2</w:t>
            </w:r>
          </w:p>
        </w:tc>
        <w:tc>
          <w:tcPr>
            <w:tcW w:type="dxa" w:w="4320"/>
          </w:tcPr>
          <w:p>
            <w:r>
              <w:t>Come Back and Get [Discount]% Off Your Next [X] Months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Come Back and Get [Discount]% Off Your Next [X] Months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Exclusive offer just for returning customers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Claim Your Discount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3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"Welcome Back: [Discount]% Off" | Subject B: "[First Name], We Have a Special Offer"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3</w:t>
            </w:r>
          </w:p>
        </w:tc>
        <w:tc>
          <w:tcPr>
            <w:tcW w:type="dxa" w:w="4320"/>
          </w:tcPr>
          <w:p>
            <w:r>
              <w:t>Last Chance: Your Comeback Offer Expires Tomorrow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Last Chance: Your Comeback Offer Expires Tomorrow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Plus: tell us why you left and get $[X] bonus credit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Return Now + Give Feedback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Day 5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"Final Offer Inside" | Subject B: "[Last Name], Expires Midnight"</w:t>
            </w:r>
          </w:p>
        </w:tc>
      </w:tr>
    </w:tbl>
    <w:p>
      <w:r>
        <w:br w:type="page"/>
      </w:r>
    </w:p>
    <w:p>
      <w:pPr>
        <w:pStyle w:val="Heading1"/>
      </w:pPr>
      <w:r>
        <w:t>SEQUENCE 5: REFERRAL REQUEST</w:t>
      </w:r>
    </w:p>
    <w:p>
      <w:r>
        <w:t>Goal: Convert satisfied customers into brand advocates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1</w:t>
            </w:r>
          </w:p>
        </w:tc>
        <w:tc>
          <w:tcPr>
            <w:tcW w:type="dxa" w:w="4320"/>
          </w:tcPr>
          <w:p>
            <w:r>
              <w:t>You Loved [Feature] – Know Someone Else Who Would?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You Loved [Feature] – Know Someone Else Who Would?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Refer and both of you get [reward]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Refer a Friend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When customer reaches milestone (first successful action)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"Refer [Company] and Get [Reward]" | Subject B: "Share the Love - Get Rewards"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Email 2</w:t>
            </w:r>
          </w:p>
        </w:tc>
        <w:tc>
          <w:tcPr>
            <w:tcW w:type="dxa" w:w="4320"/>
          </w:tcPr>
          <w:p>
            <w:r>
              <w:t>[First Name] Referred You – Claim Your [Reward]</w:t>
            </w:r>
          </w:p>
        </w:tc>
      </w:tr>
      <w:tr>
        <w:tc>
          <w:tcPr>
            <w:tcW w:type="dxa" w:w="4320"/>
          </w:tcPr>
          <w:p>
            <w:r>
              <w:t>Subject Line:</w:t>
            </w:r>
          </w:p>
        </w:tc>
        <w:tc>
          <w:tcPr>
            <w:tcW w:type="dxa" w:w="4320"/>
          </w:tcPr>
          <w:p>
            <w:r>
              <w:t>[First Name] Referred You – Claim Your [Reward]</w:t>
            </w:r>
          </w:p>
        </w:tc>
      </w:tr>
      <w:tr>
        <w:tc>
          <w:tcPr>
            <w:tcW w:type="dxa" w:w="4320"/>
          </w:tcPr>
          <w:p>
            <w:r>
              <w:t>Preview Text:</w:t>
            </w:r>
          </w:p>
        </w:tc>
        <w:tc>
          <w:tcPr>
            <w:tcW w:type="dxa" w:w="4320"/>
          </w:tcPr>
          <w:p>
            <w:r>
              <w:t>Your friend [Referrer] thinks you'll love [Product]</w:t>
            </w:r>
          </w:p>
        </w:tc>
      </w:tr>
      <w:tr>
        <w:tc>
          <w:tcPr>
            <w:tcW w:type="dxa" w:w="4320"/>
          </w:tcPr>
          <w:p>
            <w:r>
              <w:t>Body:</w:t>
            </w:r>
          </w:p>
        </w:tc>
        <w:tc>
          <w:tcPr>
            <w:tcW w:type="dxa" w:w="4320"/>
          </w:tcPr>
          <w:p>
            <w:r>
              <w:t>[Your message here]</w:t>
            </w:r>
          </w:p>
        </w:tc>
      </w:tr>
      <w:tr>
        <w:tc>
          <w:tcPr>
            <w:tcW w:type="dxa" w:w="4320"/>
          </w:tcPr>
          <w:p>
            <w:r>
              <w:t>CTA Button:</w:t>
            </w:r>
          </w:p>
        </w:tc>
        <w:tc>
          <w:tcPr>
            <w:tcW w:type="dxa" w:w="4320"/>
          </w:tcPr>
          <w:p>
            <w:r>
              <w:t>Claim Reward</w:t>
            </w:r>
          </w:p>
        </w:tc>
      </w:tr>
      <w:tr>
        <w:tc>
          <w:tcPr>
            <w:tcW w:type="dxa" w:w="4320"/>
          </w:tcPr>
          <w:p>
            <w:r>
              <w:t>Send Timing:</w:t>
            </w:r>
          </w:p>
        </w:tc>
        <w:tc>
          <w:tcPr>
            <w:tcW w:type="dxa" w:w="4320"/>
          </w:tcPr>
          <w:p>
            <w:r>
              <w:t>When referee signs up from link</w:t>
            </w:r>
          </w:p>
        </w:tc>
      </w:tr>
      <w:tr>
        <w:tc>
          <w:tcPr>
            <w:tcW w:type="dxa" w:w="4320"/>
          </w:tcPr>
          <w:p>
            <w:r>
              <w:t>A/B Test:</w:t>
            </w:r>
          </w:p>
        </w:tc>
        <w:tc>
          <w:tcPr>
            <w:tcW w:type="dxa" w:w="4320"/>
          </w:tcPr>
          <w:p>
            <w:r>
              <w:t>Subject A: "[First Name] Has a Gift for You" | Subject B: "You've Been Referred!"</w:t>
            </w:r>
          </w:p>
        </w:tc>
      </w:tr>
    </w:tbl>
    <w:p>
      <w:r>
        <w:br w:type="page"/>
      </w:r>
    </w:p>
    <w:p>
      <w:pPr>
        <w:pStyle w:val="Heading1"/>
      </w:pPr>
      <w:r>
        <w:t>EMAIL BEST PRACTICES</w:t>
      </w:r>
    </w:p>
    <w:p>
      <w:pPr>
        <w:pStyle w:val="Heading2"/>
      </w:pPr>
      <w:r>
        <w:t>Subject Line Tips</w:t>
      </w:r>
    </w:p>
    <w:p>
      <w:pPr>
        <w:pStyle w:val="ListBullet"/>
      </w:pPr>
      <w:r>
        <w:t>Keep under 50 characters for mobile optimization</w:t>
      </w:r>
    </w:p>
    <w:p>
      <w:pPr>
        <w:pStyle w:val="ListBullet"/>
      </w:pPr>
      <w:r>
        <w:t>Use personalization tokens [First Name] when relevant</w:t>
      </w:r>
    </w:p>
    <w:p>
      <w:pPr>
        <w:pStyle w:val="ListBullet"/>
      </w:pPr>
      <w:r>
        <w:t>Create curiosity or urgency without misleading</w:t>
      </w:r>
    </w:p>
    <w:p>
      <w:pPr>
        <w:pStyle w:val="ListBullet"/>
      </w:pPr>
      <w:r>
        <w:t>A/B test 2-3 subject line variants per sequence</w:t>
      </w:r>
    </w:p>
    <w:p>
      <w:pPr>
        <w:pStyle w:val="ListBullet"/>
      </w:pPr>
      <w:r>
        <w:t>Avoid spam trigger words (FREE, ACT NOW, LIMITED TIME)</w:t>
      </w:r>
    </w:p>
    <w:p>
      <w:pPr>
        <w:pStyle w:val="Heading2"/>
      </w:pPr>
      <w:r>
        <w:t>Body Copy Tips</w:t>
      </w:r>
    </w:p>
    <w:p>
      <w:pPr>
        <w:pStyle w:val="ListBullet"/>
      </w:pPr>
      <w:r>
        <w:t>Lead with benefit, not features</w:t>
      </w:r>
    </w:p>
    <w:p>
      <w:pPr>
        <w:pStyle w:val="ListBullet"/>
      </w:pPr>
      <w:r>
        <w:t>Use short paragraphs (2-3 lines max)</w:t>
      </w:r>
    </w:p>
    <w:p>
      <w:pPr>
        <w:pStyle w:val="ListBullet"/>
      </w:pPr>
      <w:r>
        <w:t>Include social proof (customer count, reviews, case studies)</w:t>
      </w:r>
    </w:p>
    <w:p>
      <w:pPr>
        <w:pStyle w:val="ListBullet"/>
      </w:pPr>
      <w:r>
        <w:t>Use contrasting CTA button color and compelling copy</w:t>
      </w:r>
    </w:p>
    <w:p>
      <w:pPr>
        <w:pStyle w:val="ListBullet"/>
      </w:pPr>
      <w:r>
        <w:t>Mobile-first design: test on all devices</w:t>
      </w:r>
    </w:p>
    <w:p>
      <w:pPr>
        <w:pStyle w:val="Heading2"/>
      </w:pPr>
      <w:r>
        <w:t>Timing &amp; Frequency</w:t>
      </w:r>
    </w:p>
    <w:p>
      <w:pPr>
        <w:pStyle w:val="ListBullet"/>
      </w:pPr>
      <w:r>
        <w:t>Welcome series: Space over 7 days</w:t>
      </w:r>
    </w:p>
    <w:p>
      <w:pPr>
        <w:pStyle w:val="ListBullet"/>
      </w:pPr>
      <w:r>
        <w:t>Nurture sequence: 3-5 days apart</w:t>
      </w:r>
    </w:p>
    <w:p>
      <w:pPr>
        <w:pStyle w:val="ListBullet"/>
      </w:pPr>
      <w:r>
        <w:t>Never send more than 1 email per day</w:t>
      </w:r>
    </w:p>
    <w:p>
      <w:pPr>
        <w:pStyle w:val="ListBullet"/>
      </w:pPr>
      <w:r>
        <w:t>Monitor unsubscribe rates; pause if &gt;0.5%</w:t>
      </w:r>
    </w:p>
    <w:p>
      <w:pPr>
        <w:pStyle w:val="Heading2"/>
      </w:pPr>
      <w:r>
        <w:t>Metrics to Track</w:t>
      </w:r>
    </w:p>
    <w:p>
      <w:pPr>
        <w:pStyle w:val="ListBullet"/>
      </w:pPr>
      <w:r>
        <w:t>Open Rate (industry avg: 15-25%)</w:t>
      </w:r>
    </w:p>
    <w:p>
      <w:pPr>
        <w:pStyle w:val="ListBullet"/>
      </w:pPr>
      <w:r>
        <w:t>Click-Through Rate (industry avg: 2-5%)</w:t>
      </w:r>
    </w:p>
    <w:p>
      <w:pPr>
        <w:pStyle w:val="ListBullet"/>
      </w:pPr>
      <w:r>
        <w:t>Conversion Rate (track by email type)</w:t>
      </w:r>
    </w:p>
    <w:p>
      <w:pPr>
        <w:pStyle w:val="ListBullet"/>
      </w:pPr>
      <w:r>
        <w:t>Unsubscribe Rate (keep below 0.5%)</w:t>
      </w:r>
    </w:p>
    <w:p>
      <w:pPr>
        <w:pStyle w:val="ListBullet"/>
      </w:pPr>
      <w:r>
        <w:t>Reply Rate (indicates engagement)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336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336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